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64C" w:rsidRPr="009E4761" w:rsidRDefault="006F658C" w:rsidP="00D537AB">
      <w:pPr>
        <w:ind w:left="2160" w:firstLine="720"/>
        <w:contextualSpacing/>
        <w:jc w:val="right"/>
        <w:rPr>
          <w:rFonts w:ascii="Berlin Sans FB Demi" w:hAnsi="Berlin Sans FB Demi" w:cs="Times New Roman"/>
          <w:b/>
          <w:color w:val="000000"/>
          <w:sz w:val="32"/>
          <w:szCs w:val="32"/>
        </w:rPr>
      </w:pPr>
      <w:r>
        <w:rPr>
          <w:rFonts w:ascii="Berlin Sans FB Demi" w:hAnsi="Berlin Sans FB Demi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-88265</wp:posOffset>
            </wp:positionV>
            <wp:extent cx="990600" cy="876300"/>
            <wp:effectExtent l="1905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1FEF" w:rsidRPr="009E4761">
        <w:rPr>
          <w:rFonts w:ascii="Berlin Sans FB Demi" w:hAnsi="Berlin Sans FB Demi" w:cs="Times New Roman"/>
          <w:color w:val="000000"/>
          <w:sz w:val="24"/>
          <w:szCs w:val="24"/>
        </w:rPr>
        <w:t xml:space="preserve">  </w:t>
      </w:r>
      <w:r w:rsidR="009B564C" w:rsidRPr="009E4761">
        <w:rPr>
          <w:rFonts w:ascii="Berlin Sans FB Demi" w:hAnsi="Berlin Sans FB Demi" w:cs="Times New Roman"/>
          <w:b/>
          <w:color w:val="000000"/>
          <w:sz w:val="32"/>
          <w:szCs w:val="32"/>
        </w:rPr>
        <w:t>INDUS RIVER SYSTEM AUTHORITY</w:t>
      </w:r>
    </w:p>
    <w:p w:rsidR="00DE0552" w:rsidRPr="006F658C" w:rsidRDefault="009B564C" w:rsidP="006F658C">
      <w:pPr>
        <w:ind w:left="1440" w:firstLine="720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4761">
        <w:rPr>
          <w:rFonts w:ascii="Berlin Sans FB Demi" w:hAnsi="Berlin Sans FB Demi" w:cs="Times New Roman"/>
          <w:b/>
          <w:color w:val="000000"/>
          <w:sz w:val="32"/>
          <w:szCs w:val="32"/>
        </w:rPr>
        <w:t>GOVERNMENT OF PAKISTAN</w:t>
      </w:r>
    </w:p>
    <w:p w:rsidR="000157DA" w:rsidRDefault="000157DA" w:rsidP="00DE0552">
      <w:pPr>
        <w:spacing w:after="0" w:line="240" w:lineRule="auto"/>
        <w:ind w:hanging="22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B564C" w:rsidRDefault="009B564C" w:rsidP="00DE0552">
      <w:pPr>
        <w:spacing w:after="0" w:line="240" w:lineRule="auto"/>
        <w:ind w:hanging="22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B564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TENDER NOTICE</w:t>
      </w:r>
    </w:p>
    <w:p w:rsidR="000157DA" w:rsidRPr="00147EE3" w:rsidRDefault="00553435" w:rsidP="00147EE3">
      <w:pPr>
        <w:spacing w:after="0" w:line="240" w:lineRule="auto"/>
        <w:ind w:hanging="2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0283">
        <w:rPr>
          <w:rFonts w:ascii="Times New Roman" w:hAnsi="Times New Roman" w:cs="Times New Roman"/>
          <w:b/>
          <w:color w:val="000000"/>
          <w:sz w:val="28"/>
          <w:szCs w:val="28"/>
        </w:rPr>
        <w:t>Re</w:t>
      </w:r>
      <w:r w:rsidR="00300283" w:rsidRPr="00300283">
        <w:rPr>
          <w:rFonts w:ascii="Times New Roman" w:hAnsi="Times New Roman" w:cs="Times New Roman"/>
          <w:b/>
          <w:color w:val="000000"/>
          <w:sz w:val="28"/>
          <w:szCs w:val="28"/>
        </w:rPr>
        <w:t>quest for Quotations</w:t>
      </w:r>
    </w:p>
    <w:p w:rsidR="000B1FEF" w:rsidRPr="009B564C" w:rsidRDefault="00D44D00" w:rsidP="0084441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Indus River System Authority (IRSA) invites </w:t>
      </w:r>
      <w:r w:rsidR="0020646B" w:rsidRPr="009B564C">
        <w:rPr>
          <w:rFonts w:ascii="Times New Roman" w:hAnsi="Times New Roman" w:cs="Times New Roman"/>
          <w:color w:val="000000"/>
          <w:sz w:val="24"/>
          <w:szCs w:val="24"/>
        </w:rPr>
        <w:t>Sealed Quota</w:t>
      </w:r>
      <w:r w:rsidR="0020646B">
        <w:rPr>
          <w:rFonts w:ascii="Times New Roman" w:hAnsi="Times New Roman" w:cs="Times New Roman"/>
          <w:color w:val="000000"/>
          <w:sz w:val="24"/>
          <w:szCs w:val="24"/>
        </w:rPr>
        <w:t xml:space="preserve">tions </w:t>
      </w:r>
      <w:r w:rsidR="0020646B" w:rsidRPr="009B564C">
        <w:rPr>
          <w:rFonts w:ascii="Times New Roman" w:hAnsi="Times New Roman" w:cs="Times New Roman"/>
          <w:color w:val="000000"/>
          <w:sz w:val="24"/>
          <w:szCs w:val="24"/>
        </w:rPr>
        <w:t xml:space="preserve">from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authorized </w:t>
      </w:r>
      <w:r w:rsidR="0020646B">
        <w:rPr>
          <w:rFonts w:ascii="Times New Roman" w:hAnsi="Times New Roman" w:cs="Times New Roman"/>
          <w:color w:val="000000"/>
          <w:sz w:val="24"/>
          <w:szCs w:val="24"/>
        </w:rPr>
        <w:t>firms</w:t>
      </w:r>
      <w:r>
        <w:rPr>
          <w:rFonts w:ascii="Times New Roman" w:hAnsi="Times New Roman" w:cs="Times New Roman"/>
          <w:color w:val="000000"/>
          <w:sz w:val="24"/>
          <w:szCs w:val="24"/>
        </w:rPr>
        <w:t>/dealers/partners registered with tax authorities,</w:t>
      </w:r>
      <w:r w:rsidR="0020646B" w:rsidRPr="009B56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46B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>
        <w:rPr>
          <w:rFonts w:ascii="Times New Roman" w:hAnsi="Times New Roman" w:cs="Times New Roman"/>
          <w:color w:val="000000"/>
          <w:sz w:val="24"/>
          <w:szCs w:val="24"/>
        </w:rPr>
        <w:t>supply</w:t>
      </w:r>
      <w:r w:rsidR="0020646B">
        <w:rPr>
          <w:rFonts w:ascii="Times New Roman" w:hAnsi="Times New Roman" w:cs="Times New Roman"/>
          <w:color w:val="000000"/>
          <w:sz w:val="24"/>
          <w:szCs w:val="24"/>
        </w:rPr>
        <w:t xml:space="preserve"> of</w:t>
      </w:r>
      <w:r w:rsidR="00123477">
        <w:rPr>
          <w:rFonts w:ascii="Times New Roman" w:hAnsi="Times New Roman" w:cs="Times New Roman"/>
          <w:color w:val="000000"/>
          <w:sz w:val="24"/>
          <w:szCs w:val="24"/>
        </w:rPr>
        <w:t xml:space="preserve"> Laptops as per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requirement and </w:t>
      </w:r>
      <w:r w:rsidR="00123477">
        <w:rPr>
          <w:rFonts w:ascii="Times New Roman" w:hAnsi="Times New Roman" w:cs="Times New Roman"/>
          <w:color w:val="000000"/>
          <w:sz w:val="24"/>
          <w:szCs w:val="24"/>
        </w:rPr>
        <w:t>specifications given below</w:t>
      </w:r>
      <w:r w:rsidR="0020646B">
        <w:rPr>
          <w:rFonts w:ascii="Times New Roman" w:hAnsi="Times New Roman" w:cs="Times New Roman"/>
          <w:color w:val="000000"/>
          <w:sz w:val="24"/>
          <w:szCs w:val="24"/>
        </w:rPr>
        <w:t>: -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45"/>
        <w:gridCol w:w="1750"/>
        <w:gridCol w:w="682"/>
        <w:gridCol w:w="6379"/>
      </w:tblGrid>
      <w:tr w:rsidR="000157DA" w:rsidRPr="00B674CB" w:rsidTr="00D44D00">
        <w:trPr>
          <w:trHeight w:val="284"/>
        </w:trPr>
        <w:tc>
          <w:tcPr>
            <w:tcW w:w="229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7DA" w:rsidRPr="00B674CB" w:rsidRDefault="000157DA" w:rsidP="007E42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70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7DA" w:rsidRPr="00B674CB" w:rsidRDefault="000157DA" w:rsidP="007E42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Laptop Core i7 </w:t>
            </w:r>
            <w:r w:rsidR="00277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Professional Series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(HP</w:t>
            </w:r>
            <w:r w:rsidR="00B87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DELL or Equivalent)  </w:t>
            </w:r>
          </w:p>
        </w:tc>
      </w:tr>
      <w:tr w:rsidR="000157DA" w:rsidRPr="00B674CB" w:rsidTr="00D44D00">
        <w:trPr>
          <w:trHeight w:val="284"/>
        </w:trPr>
        <w:tc>
          <w:tcPr>
            <w:tcW w:w="229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7DA" w:rsidRPr="00B674CB" w:rsidRDefault="000157DA" w:rsidP="007E42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Quantity </w:t>
            </w:r>
          </w:p>
        </w:tc>
        <w:tc>
          <w:tcPr>
            <w:tcW w:w="70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57DA" w:rsidRDefault="000157DA" w:rsidP="007E42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</w:t>
            </w:r>
            <w:r w:rsidR="00F51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157DA" w:rsidRPr="00B674CB" w:rsidTr="00D44D00">
        <w:trPr>
          <w:trHeight w:val="284"/>
        </w:trPr>
        <w:tc>
          <w:tcPr>
            <w:tcW w:w="93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7DA" w:rsidRDefault="00530F80" w:rsidP="00D44D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Specifications</w:t>
            </w:r>
            <w:r w:rsidR="00015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:-</w:t>
            </w:r>
          </w:p>
        </w:tc>
      </w:tr>
      <w:tr w:rsidR="000157DA" w:rsidRPr="00B674CB" w:rsidTr="00D44D00">
        <w:trPr>
          <w:trHeight w:val="284"/>
        </w:trPr>
        <w:tc>
          <w:tcPr>
            <w:tcW w:w="545" w:type="dxa"/>
            <w:vAlign w:val="center"/>
          </w:tcPr>
          <w:p w:rsidR="000157DA" w:rsidRPr="00B674CB" w:rsidRDefault="000157DA" w:rsidP="007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2" w:type="dxa"/>
            <w:gridSpan w:val="2"/>
            <w:vAlign w:val="center"/>
          </w:tcPr>
          <w:p w:rsidR="000157DA" w:rsidRPr="00B674CB" w:rsidRDefault="000157DA" w:rsidP="007E42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CB">
              <w:rPr>
                <w:rFonts w:ascii="Times New Roman" w:hAnsi="Times New Roman" w:cs="Times New Roman"/>
                <w:iCs/>
                <w:sz w:val="24"/>
                <w:szCs w:val="24"/>
              </w:rPr>
              <w:t>Processor</w:t>
            </w:r>
          </w:p>
        </w:tc>
        <w:tc>
          <w:tcPr>
            <w:tcW w:w="6379" w:type="dxa"/>
            <w:vAlign w:val="center"/>
          </w:tcPr>
          <w:p w:rsidR="000157DA" w:rsidRPr="000157DA" w:rsidRDefault="000157DA" w:rsidP="007E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Intel®Core™i7- 10</w:t>
            </w:r>
            <w:r w:rsidRPr="004879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Generation</w:t>
            </w:r>
            <w:r w:rsidR="00B20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57DA" w:rsidRPr="00B674CB" w:rsidTr="00D44D00">
        <w:trPr>
          <w:trHeight w:val="284"/>
        </w:trPr>
        <w:tc>
          <w:tcPr>
            <w:tcW w:w="545" w:type="dxa"/>
            <w:vAlign w:val="center"/>
          </w:tcPr>
          <w:p w:rsidR="000157DA" w:rsidRPr="00B674CB" w:rsidRDefault="000157DA" w:rsidP="007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2" w:type="dxa"/>
            <w:gridSpan w:val="2"/>
            <w:vAlign w:val="center"/>
          </w:tcPr>
          <w:p w:rsidR="000157DA" w:rsidRPr="00B674CB" w:rsidRDefault="000157DA" w:rsidP="007E427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674CB">
              <w:rPr>
                <w:rFonts w:ascii="Times New Roman" w:hAnsi="Times New Roman" w:cs="Times New Roman"/>
                <w:iCs/>
                <w:sz w:val="24"/>
                <w:szCs w:val="24"/>
              </w:rPr>
              <w:t>Mother Board</w:t>
            </w:r>
          </w:p>
        </w:tc>
        <w:tc>
          <w:tcPr>
            <w:tcW w:w="6379" w:type="dxa"/>
            <w:vAlign w:val="center"/>
          </w:tcPr>
          <w:p w:rsidR="000157DA" w:rsidRPr="00B964AC" w:rsidRDefault="000157DA" w:rsidP="007E42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4AC">
              <w:rPr>
                <w:rFonts w:ascii="Times New Roman" w:hAnsi="Times New Roman" w:cs="Times New Roman"/>
                <w:bCs/>
                <w:sz w:val="24"/>
                <w:szCs w:val="24"/>
              </w:rPr>
              <w:t>Chipset is integrated with Processor</w:t>
            </w:r>
            <w:r w:rsidR="00B20BB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157DA" w:rsidRPr="00B674CB" w:rsidTr="00D44D00">
        <w:trPr>
          <w:trHeight w:val="284"/>
        </w:trPr>
        <w:tc>
          <w:tcPr>
            <w:tcW w:w="545" w:type="dxa"/>
            <w:vAlign w:val="center"/>
          </w:tcPr>
          <w:p w:rsidR="000157DA" w:rsidRPr="00B674CB" w:rsidRDefault="000157DA" w:rsidP="007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2" w:type="dxa"/>
            <w:gridSpan w:val="2"/>
            <w:vAlign w:val="center"/>
          </w:tcPr>
          <w:p w:rsidR="000157DA" w:rsidRPr="00B674CB" w:rsidRDefault="00D44D00" w:rsidP="007E427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Memory</w:t>
            </w:r>
            <w:r w:rsidR="000157DA" w:rsidRPr="00B674CB">
              <w:rPr>
                <w:rFonts w:ascii="Times New Roman" w:hAnsi="Times New Roman" w:cs="Times New Roman"/>
                <w:iCs/>
                <w:sz w:val="24"/>
                <w:szCs w:val="24"/>
              </w:rPr>
              <w:t>(RAM)</w:t>
            </w:r>
          </w:p>
        </w:tc>
        <w:tc>
          <w:tcPr>
            <w:tcW w:w="6379" w:type="dxa"/>
            <w:vAlign w:val="center"/>
          </w:tcPr>
          <w:p w:rsidR="000157DA" w:rsidRPr="00B674CB" w:rsidRDefault="000157DA" w:rsidP="007E4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GB DDR4</w:t>
            </w:r>
          </w:p>
        </w:tc>
      </w:tr>
      <w:tr w:rsidR="000157DA" w:rsidRPr="00B674CB" w:rsidTr="00D44D00">
        <w:trPr>
          <w:trHeight w:val="284"/>
        </w:trPr>
        <w:tc>
          <w:tcPr>
            <w:tcW w:w="545" w:type="dxa"/>
            <w:vAlign w:val="center"/>
          </w:tcPr>
          <w:p w:rsidR="000157DA" w:rsidRPr="00B674CB" w:rsidRDefault="000157DA" w:rsidP="007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gridSpan w:val="2"/>
            <w:vAlign w:val="center"/>
          </w:tcPr>
          <w:p w:rsidR="000157DA" w:rsidRPr="00B674CB" w:rsidRDefault="00D44D00" w:rsidP="00C55C6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Hard Disk </w:t>
            </w:r>
            <w:r w:rsidR="000157DA" w:rsidRPr="00B674CB">
              <w:rPr>
                <w:rFonts w:ascii="Times New Roman" w:hAnsi="Times New Roman" w:cs="Times New Roman"/>
                <w:iCs/>
                <w:sz w:val="24"/>
                <w:szCs w:val="24"/>
              </w:rPr>
              <w:t>Drive</w:t>
            </w:r>
          </w:p>
        </w:tc>
        <w:tc>
          <w:tcPr>
            <w:tcW w:w="6379" w:type="dxa"/>
            <w:vAlign w:val="center"/>
          </w:tcPr>
          <w:p w:rsidR="000157DA" w:rsidRPr="00B674CB" w:rsidRDefault="00AA1E6A" w:rsidP="00AA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1TB</w:t>
            </w:r>
            <w:r w:rsidR="00C55C66">
              <w:rPr>
                <w:rFonts w:ascii="Times New Roman" w:hAnsi="Times New Roman" w:cs="Times New Roman"/>
                <w:sz w:val="24"/>
                <w:szCs w:val="24"/>
              </w:rPr>
              <w:t xml:space="preserve"> Solid State Drive</w:t>
            </w:r>
          </w:p>
        </w:tc>
      </w:tr>
      <w:tr w:rsidR="000157DA" w:rsidRPr="00B674CB" w:rsidTr="00D44D00">
        <w:trPr>
          <w:trHeight w:val="284"/>
        </w:trPr>
        <w:tc>
          <w:tcPr>
            <w:tcW w:w="545" w:type="dxa"/>
            <w:vAlign w:val="center"/>
          </w:tcPr>
          <w:p w:rsidR="000157DA" w:rsidRPr="00B674CB" w:rsidRDefault="000157DA" w:rsidP="007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2" w:type="dxa"/>
            <w:gridSpan w:val="2"/>
            <w:vAlign w:val="center"/>
          </w:tcPr>
          <w:p w:rsidR="000157DA" w:rsidRPr="00B674CB" w:rsidRDefault="000157DA" w:rsidP="007E42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CB">
              <w:rPr>
                <w:rFonts w:ascii="Times New Roman" w:hAnsi="Times New Roman" w:cs="Times New Roman"/>
                <w:iCs/>
                <w:sz w:val="24"/>
                <w:szCs w:val="24"/>
              </w:rPr>
              <w:t>Audio Card</w:t>
            </w:r>
          </w:p>
        </w:tc>
        <w:tc>
          <w:tcPr>
            <w:tcW w:w="6379" w:type="dxa"/>
            <w:vAlign w:val="center"/>
          </w:tcPr>
          <w:p w:rsidR="000157DA" w:rsidRPr="00B674CB" w:rsidRDefault="000157DA" w:rsidP="007E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4CB">
              <w:rPr>
                <w:rFonts w:ascii="Times New Roman" w:hAnsi="Times New Roman" w:cs="Times New Roman"/>
                <w:sz w:val="24"/>
                <w:szCs w:val="24"/>
              </w:rPr>
              <w:t>Built-In High Definition Audio</w:t>
            </w:r>
          </w:p>
        </w:tc>
      </w:tr>
      <w:tr w:rsidR="000157DA" w:rsidRPr="00B674CB" w:rsidTr="00D44D00">
        <w:trPr>
          <w:trHeight w:val="284"/>
        </w:trPr>
        <w:tc>
          <w:tcPr>
            <w:tcW w:w="545" w:type="dxa"/>
            <w:vAlign w:val="center"/>
          </w:tcPr>
          <w:p w:rsidR="000157DA" w:rsidRPr="00B674CB" w:rsidRDefault="000157DA" w:rsidP="007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gridSpan w:val="2"/>
            <w:vAlign w:val="center"/>
          </w:tcPr>
          <w:p w:rsidR="000157DA" w:rsidRPr="00B674CB" w:rsidRDefault="000157DA" w:rsidP="007E427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674CB">
              <w:rPr>
                <w:rFonts w:ascii="Times New Roman" w:hAnsi="Times New Roman" w:cs="Times New Roman"/>
                <w:iCs/>
                <w:sz w:val="24"/>
                <w:szCs w:val="24"/>
              </w:rPr>
              <w:t>Display Screen</w:t>
            </w:r>
          </w:p>
        </w:tc>
        <w:tc>
          <w:tcPr>
            <w:tcW w:w="6379" w:type="dxa"/>
            <w:vAlign w:val="center"/>
          </w:tcPr>
          <w:p w:rsidR="000157DA" w:rsidRPr="00B674CB" w:rsidRDefault="000157DA" w:rsidP="007E4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 inch  FHD</w:t>
            </w:r>
            <w:r w:rsidRPr="00B67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Display </w:t>
            </w:r>
          </w:p>
        </w:tc>
      </w:tr>
      <w:tr w:rsidR="000157DA" w:rsidRPr="00B674CB" w:rsidTr="002771BA">
        <w:trPr>
          <w:trHeight w:val="554"/>
        </w:trPr>
        <w:tc>
          <w:tcPr>
            <w:tcW w:w="545" w:type="dxa"/>
            <w:vAlign w:val="center"/>
          </w:tcPr>
          <w:p w:rsidR="000157DA" w:rsidRPr="00B674CB" w:rsidRDefault="000157DA" w:rsidP="007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gridSpan w:val="2"/>
            <w:vAlign w:val="center"/>
          </w:tcPr>
          <w:p w:rsidR="000157DA" w:rsidRPr="00B674CB" w:rsidRDefault="000157DA" w:rsidP="007E427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674CB">
              <w:rPr>
                <w:rFonts w:ascii="Times New Roman" w:hAnsi="Times New Roman" w:cs="Times New Roman"/>
                <w:iCs/>
                <w:sz w:val="24"/>
                <w:szCs w:val="24"/>
              </w:rPr>
              <w:t>Integrated I/O Interfaces</w:t>
            </w:r>
          </w:p>
        </w:tc>
        <w:tc>
          <w:tcPr>
            <w:tcW w:w="6379" w:type="dxa"/>
            <w:vAlign w:val="center"/>
          </w:tcPr>
          <w:p w:rsidR="000157DA" w:rsidRPr="00B674CB" w:rsidRDefault="000157DA" w:rsidP="002771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USB 3.1 </w:t>
            </w:r>
            <w:r w:rsidR="002771BA">
              <w:rPr>
                <w:rFonts w:ascii="Times New Roman" w:hAnsi="Times New Roman" w:cs="Times New Roman"/>
                <w:bCs/>
                <w:sz w:val="24"/>
                <w:szCs w:val="24"/>
              </w:rPr>
              <w:t>Gen 1 (x2), USB2.0 (x1), HDMI 1</w:t>
            </w:r>
            <w:r w:rsidR="00337B4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37B44">
              <w:rPr>
                <w:rFonts w:ascii="Times New Roman" w:hAnsi="Times New Roman" w:cs="Times New Roman"/>
                <w:sz w:val="24"/>
                <w:szCs w:val="24"/>
              </w:rPr>
              <w:t xml:space="preserve"> RJ-45-10/100Mbps.</w:t>
            </w:r>
          </w:p>
        </w:tc>
      </w:tr>
      <w:tr w:rsidR="000157DA" w:rsidRPr="00B674CB" w:rsidTr="00D44D00">
        <w:trPr>
          <w:trHeight w:val="284"/>
        </w:trPr>
        <w:tc>
          <w:tcPr>
            <w:tcW w:w="545" w:type="dxa"/>
            <w:vAlign w:val="center"/>
          </w:tcPr>
          <w:p w:rsidR="000157DA" w:rsidRPr="00B674CB" w:rsidRDefault="000157DA" w:rsidP="007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gridSpan w:val="2"/>
            <w:vAlign w:val="center"/>
          </w:tcPr>
          <w:p w:rsidR="000157DA" w:rsidRPr="00B674CB" w:rsidRDefault="000157DA" w:rsidP="007E427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674CB">
              <w:rPr>
                <w:rFonts w:ascii="Times New Roman" w:hAnsi="Times New Roman" w:cs="Times New Roman"/>
                <w:iCs/>
                <w:sz w:val="24"/>
                <w:szCs w:val="24"/>
              </w:rPr>
              <w:t>Wireless Connectivity</w:t>
            </w:r>
          </w:p>
        </w:tc>
        <w:tc>
          <w:tcPr>
            <w:tcW w:w="6379" w:type="dxa"/>
            <w:vAlign w:val="center"/>
          </w:tcPr>
          <w:p w:rsidR="000157DA" w:rsidRPr="00B674CB" w:rsidRDefault="000157DA" w:rsidP="007E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4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WiFi</w:t>
            </w:r>
            <w:proofErr w:type="spellEnd"/>
            <w:r w:rsidRPr="00B674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Bluetooth</w:t>
            </w:r>
            <w:r w:rsidR="00C81F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157DA" w:rsidRPr="00B674CB" w:rsidTr="00D44D00">
        <w:trPr>
          <w:trHeight w:val="284"/>
        </w:trPr>
        <w:tc>
          <w:tcPr>
            <w:tcW w:w="545" w:type="dxa"/>
            <w:vAlign w:val="center"/>
          </w:tcPr>
          <w:p w:rsidR="000157DA" w:rsidRPr="00B674CB" w:rsidRDefault="000157DA" w:rsidP="007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gridSpan w:val="2"/>
            <w:vAlign w:val="center"/>
          </w:tcPr>
          <w:p w:rsidR="000157DA" w:rsidRPr="00B674CB" w:rsidRDefault="000157DA" w:rsidP="007E42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CB">
              <w:rPr>
                <w:rFonts w:ascii="Times New Roman" w:hAnsi="Times New Roman" w:cs="Times New Roman"/>
                <w:iCs/>
                <w:sz w:val="24"/>
                <w:szCs w:val="24"/>
              </w:rPr>
              <w:t>Network Adapter</w:t>
            </w:r>
          </w:p>
        </w:tc>
        <w:tc>
          <w:tcPr>
            <w:tcW w:w="6379" w:type="dxa"/>
            <w:vAlign w:val="center"/>
          </w:tcPr>
          <w:p w:rsidR="000157DA" w:rsidRPr="00B674CB" w:rsidRDefault="000157DA" w:rsidP="0033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4CB">
              <w:rPr>
                <w:rFonts w:ascii="Times New Roman" w:hAnsi="Times New Roman" w:cs="Times New Roman"/>
                <w:sz w:val="24"/>
                <w:szCs w:val="24"/>
              </w:rPr>
              <w:t>On-Board Gigabit Ethernet Card</w:t>
            </w:r>
            <w:r w:rsidR="00337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57DA" w:rsidRPr="00B674CB" w:rsidTr="00D44D00">
        <w:trPr>
          <w:trHeight w:val="284"/>
        </w:trPr>
        <w:tc>
          <w:tcPr>
            <w:tcW w:w="545" w:type="dxa"/>
            <w:vAlign w:val="center"/>
          </w:tcPr>
          <w:p w:rsidR="000157DA" w:rsidRPr="00B674CB" w:rsidRDefault="000157DA" w:rsidP="007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6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gridSpan w:val="2"/>
            <w:vAlign w:val="center"/>
          </w:tcPr>
          <w:p w:rsidR="000157DA" w:rsidRPr="00B674CB" w:rsidRDefault="000157DA" w:rsidP="007E427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674CB">
              <w:rPr>
                <w:rFonts w:ascii="Times New Roman" w:hAnsi="Times New Roman" w:cs="Times New Roman"/>
                <w:iCs/>
                <w:sz w:val="24"/>
                <w:szCs w:val="24"/>
              </w:rPr>
              <w:t>Batteries &amp; Power Adopter</w:t>
            </w:r>
          </w:p>
        </w:tc>
        <w:tc>
          <w:tcPr>
            <w:tcW w:w="6379" w:type="dxa"/>
            <w:vAlign w:val="center"/>
          </w:tcPr>
          <w:p w:rsidR="000157DA" w:rsidRPr="00B674CB" w:rsidRDefault="000157DA" w:rsidP="002771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4CB">
              <w:rPr>
                <w:rFonts w:ascii="Times New Roman" w:hAnsi="Times New Roman" w:cs="Times New Roman"/>
                <w:sz w:val="24"/>
                <w:szCs w:val="24"/>
              </w:rPr>
              <w:t>Li-ion Re-chargeable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B674CB">
              <w:rPr>
                <w:rFonts w:ascii="Times New Roman" w:hAnsi="Times New Roman" w:cs="Times New Roman"/>
                <w:sz w:val="24"/>
                <w:szCs w:val="24"/>
              </w:rPr>
              <w:t xml:space="preserve"> Cells Battery pack wit</w:t>
            </w:r>
            <w:r w:rsidR="002771BA">
              <w:rPr>
                <w:rFonts w:ascii="Times New Roman" w:hAnsi="Times New Roman" w:cs="Times New Roman"/>
                <w:sz w:val="24"/>
                <w:szCs w:val="24"/>
              </w:rPr>
              <w:t xml:space="preserve">h minimum 4-5 </w:t>
            </w:r>
            <w:r w:rsidR="00C55C66">
              <w:rPr>
                <w:rFonts w:ascii="Times New Roman" w:hAnsi="Times New Roman" w:cs="Times New Roman"/>
                <w:sz w:val="24"/>
                <w:szCs w:val="24"/>
              </w:rPr>
              <w:t>hours battery 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7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57DA" w:rsidRPr="00B674CB" w:rsidTr="00D44D00">
        <w:trPr>
          <w:trHeight w:val="284"/>
        </w:trPr>
        <w:tc>
          <w:tcPr>
            <w:tcW w:w="545" w:type="dxa"/>
            <w:vAlign w:val="center"/>
          </w:tcPr>
          <w:p w:rsidR="000157DA" w:rsidRPr="00B674CB" w:rsidRDefault="000157DA" w:rsidP="007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6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gridSpan w:val="2"/>
            <w:vAlign w:val="center"/>
          </w:tcPr>
          <w:p w:rsidR="000157DA" w:rsidRPr="00B674CB" w:rsidRDefault="000157DA" w:rsidP="007E427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Input Devices</w:t>
            </w:r>
          </w:p>
        </w:tc>
        <w:tc>
          <w:tcPr>
            <w:tcW w:w="6379" w:type="dxa"/>
            <w:vAlign w:val="center"/>
          </w:tcPr>
          <w:p w:rsidR="000157DA" w:rsidRPr="00B964AC" w:rsidRDefault="000157DA" w:rsidP="007E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FF">
              <w:rPr>
                <w:rFonts w:ascii="Times New Roman" w:hAnsi="Times New Roman" w:cs="Times New Roman"/>
                <w:sz w:val="24"/>
                <w:szCs w:val="24"/>
              </w:rPr>
              <w:t>Standard full-size spill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4FF">
              <w:rPr>
                <w:rFonts w:ascii="Times New Roman" w:hAnsi="Times New Roman" w:cs="Times New Roman"/>
                <w:sz w:val="24"/>
                <w:szCs w:val="24"/>
              </w:rPr>
              <w:t>resistant keyboard 10-key numeric keypad Multi-touch gesture-enabled precision touchpad with integrated scrollin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55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57DA" w:rsidRPr="00B674CB" w:rsidTr="00D44D00">
        <w:trPr>
          <w:trHeight w:val="284"/>
        </w:trPr>
        <w:tc>
          <w:tcPr>
            <w:tcW w:w="545" w:type="dxa"/>
            <w:vAlign w:val="center"/>
          </w:tcPr>
          <w:p w:rsidR="000157DA" w:rsidRPr="00B674CB" w:rsidRDefault="000157DA" w:rsidP="007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6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gridSpan w:val="2"/>
            <w:vAlign w:val="center"/>
          </w:tcPr>
          <w:p w:rsidR="000157DA" w:rsidRPr="00B674CB" w:rsidRDefault="000157DA" w:rsidP="007E427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674CB">
              <w:rPr>
                <w:rFonts w:ascii="Times New Roman" w:hAnsi="Times New Roman" w:cs="Times New Roman"/>
                <w:iCs/>
                <w:sz w:val="24"/>
                <w:szCs w:val="24"/>
              </w:rPr>
              <w:t>Camera</w:t>
            </w:r>
          </w:p>
        </w:tc>
        <w:tc>
          <w:tcPr>
            <w:tcW w:w="6379" w:type="dxa"/>
            <w:vAlign w:val="center"/>
          </w:tcPr>
          <w:p w:rsidR="000157DA" w:rsidRPr="00B674CB" w:rsidRDefault="000157DA" w:rsidP="007E4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4CB">
              <w:rPr>
                <w:rFonts w:ascii="Times New Roman" w:hAnsi="Times New Roman" w:cs="Times New Roman"/>
                <w:sz w:val="24"/>
                <w:szCs w:val="24"/>
              </w:rPr>
              <w:t>Built-in HD</w:t>
            </w:r>
            <w:r w:rsidR="00C55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57DA" w:rsidRPr="00B674CB" w:rsidTr="00D44D00">
        <w:trPr>
          <w:trHeight w:val="284"/>
        </w:trPr>
        <w:tc>
          <w:tcPr>
            <w:tcW w:w="545" w:type="dxa"/>
            <w:vAlign w:val="center"/>
          </w:tcPr>
          <w:p w:rsidR="000157DA" w:rsidRPr="00B674CB" w:rsidRDefault="000157DA" w:rsidP="007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6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gridSpan w:val="2"/>
            <w:vAlign w:val="center"/>
          </w:tcPr>
          <w:p w:rsidR="000157DA" w:rsidRPr="00B674CB" w:rsidRDefault="000157DA" w:rsidP="007E42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CB">
              <w:rPr>
                <w:rFonts w:ascii="Times New Roman" w:hAnsi="Times New Roman" w:cs="Times New Roman"/>
                <w:iCs/>
                <w:sz w:val="24"/>
                <w:szCs w:val="24"/>
              </w:rPr>
              <w:t>Operating System</w:t>
            </w:r>
          </w:p>
        </w:tc>
        <w:tc>
          <w:tcPr>
            <w:tcW w:w="6379" w:type="dxa"/>
            <w:vAlign w:val="center"/>
          </w:tcPr>
          <w:p w:rsidR="000157DA" w:rsidRPr="005913C1" w:rsidRDefault="000157DA" w:rsidP="007E4278">
            <w:pPr>
              <w:rPr>
                <w:rFonts w:ascii="Times New Roman" w:hAnsi="Times New Roman" w:cs="Times New Roman"/>
              </w:rPr>
            </w:pPr>
            <w:r w:rsidRPr="002F446F">
              <w:rPr>
                <w:rFonts w:ascii="Times New Roman" w:hAnsi="Times New Roman" w:cs="Times New Roman"/>
              </w:rPr>
              <w:t>Microsoft Window 10 Professional 64-bit (English) licensed</w:t>
            </w:r>
            <w:r w:rsidR="00C55C66">
              <w:rPr>
                <w:rFonts w:ascii="Times New Roman" w:hAnsi="Times New Roman" w:cs="Times New Roman"/>
              </w:rPr>
              <w:t>.</w:t>
            </w:r>
            <w:r w:rsidRPr="002F446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57DA" w:rsidRPr="00B674CB" w:rsidTr="00D44D00">
        <w:trPr>
          <w:trHeight w:val="284"/>
        </w:trPr>
        <w:tc>
          <w:tcPr>
            <w:tcW w:w="545" w:type="dxa"/>
            <w:vAlign w:val="center"/>
          </w:tcPr>
          <w:p w:rsidR="000157DA" w:rsidRPr="00B674CB" w:rsidRDefault="000157DA" w:rsidP="007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32" w:type="dxa"/>
            <w:gridSpan w:val="2"/>
            <w:vAlign w:val="center"/>
          </w:tcPr>
          <w:p w:rsidR="000157DA" w:rsidRPr="00B674CB" w:rsidRDefault="000157DA" w:rsidP="007E42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Software</w:t>
            </w:r>
          </w:p>
        </w:tc>
        <w:tc>
          <w:tcPr>
            <w:tcW w:w="6379" w:type="dxa"/>
            <w:vAlign w:val="center"/>
          </w:tcPr>
          <w:p w:rsidR="000157DA" w:rsidRPr="002F446F" w:rsidRDefault="000157DA" w:rsidP="00C55C66">
            <w:pPr>
              <w:rPr>
                <w:rFonts w:ascii="Times New Roman" w:hAnsi="Times New Roman" w:cs="Times New Roman"/>
              </w:rPr>
            </w:pPr>
            <w:r w:rsidRPr="002F446F">
              <w:rPr>
                <w:rFonts w:ascii="Times New Roman" w:hAnsi="Times New Roman" w:cs="Times New Roman"/>
              </w:rPr>
              <w:t>Microsoft office Pro</w:t>
            </w:r>
            <w:r>
              <w:rPr>
                <w:rFonts w:ascii="Times New Roman" w:hAnsi="Times New Roman" w:cs="Times New Roman"/>
              </w:rPr>
              <w:t>fessional</w:t>
            </w:r>
            <w:r w:rsidRPr="002F446F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 xml:space="preserve">9 64 bit </w:t>
            </w:r>
            <w:r w:rsidR="00C55C66">
              <w:rPr>
                <w:rFonts w:ascii="Times New Roman" w:hAnsi="Times New Roman" w:cs="Times New Roman"/>
              </w:rPr>
              <w:t>Licensed.</w:t>
            </w:r>
          </w:p>
          <w:p w:rsidR="000157DA" w:rsidRPr="002F446F" w:rsidRDefault="000157DA" w:rsidP="007E4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Kaspersky Internet</w:t>
            </w:r>
            <w:r w:rsidRPr="002F446F">
              <w:rPr>
                <w:rFonts w:ascii="Times New Roman" w:hAnsi="Times New Roman" w:cs="Times New Roman"/>
              </w:rPr>
              <w:t xml:space="preserve"> Security licensed (1 Year Subscription)</w:t>
            </w:r>
            <w:r w:rsidR="00C55C66">
              <w:rPr>
                <w:rFonts w:ascii="Times New Roman" w:hAnsi="Times New Roman" w:cs="Times New Roman"/>
              </w:rPr>
              <w:t>.</w:t>
            </w:r>
          </w:p>
        </w:tc>
      </w:tr>
      <w:tr w:rsidR="000157DA" w:rsidRPr="00B674CB" w:rsidTr="00D44D00">
        <w:trPr>
          <w:trHeight w:val="284"/>
        </w:trPr>
        <w:tc>
          <w:tcPr>
            <w:tcW w:w="545" w:type="dxa"/>
            <w:vAlign w:val="center"/>
          </w:tcPr>
          <w:p w:rsidR="000157DA" w:rsidRPr="00B674CB" w:rsidRDefault="000157DA" w:rsidP="007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67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  <w:gridSpan w:val="2"/>
            <w:vAlign w:val="center"/>
          </w:tcPr>
          <w:p w:rsidR="000157DA" w:rsidRPr="00B674CB" w:rsidRDefault="000157DA" w:rsidP="007E427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Carrying Case</w:t>
            </w:r>
          </w:p>
        </w:tc>
        <w:tc>
          <w:tcPr>
            <w:tcW w:w="6379" w:type="dxa"/>
            <w:vAlign w:val="center"/>
          </w:tcPr>
          <w:p w:rsidR="000157DA" w:rsidRPr="0018583E" w:rsidRDefault="000157DA" w:rsidP="007E42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Yes High Quality </w:t>
            </w:r>
          </w:p>
        </w:tc>
      </w:tr>
      <w:tr w:rsidR="000157DA" w:rsidRPr="00B674CB" w:rsidTr="00D44D00">
        <w:trPr>
          <w:trHeight w:val="284"/>
        </w:trPr>
        <w:tc>
          <w:tcPr>
            <w:tcW w:w="545" w:type="dxa"/>
            <w:vAlign w:val="center"/>
          </w:tcPr>
          <w:p w:rsidR="000157DA" w:rsidRPr="00B674CB" w:rsidRDefault="000157DA" w:rsidP="007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32" w:type="dxa"/>
            <w:gridSpan w:val="2"/>
            <w:vAlign w:val="center"/>
          </w:tcPr>
          <w:p w:rsidR="000157DA" w:rsidRDefault="000157DA" w:rsidP="007E42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Warranty </w:t>
            </w:r>
          </w:p>
        </w:tc>
        <w:tc>
          <w:tcPr>
            <w:tcW w:w="6379" w:type="dxa"/>
            <w:vAlign w:val="center"/>
          </w:tcPr>
          <w:p w:rsidR="000157DA" w:rsidRPr="00530F80" w:rsidRDefault="000157DA" w:rsidP="007E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F80">
              <w:rPr>
                <w:rFonts w:ascii="Times New Roman" w:hAnsi="Times New Roman" w:cs="Times New Roman"/>
                <w:sz w:val="24"/>
                <w:szCs w:val="24"/>
              </w:rPr>
              <w:t xml:space="preserve">01 Year Warranty </w:t>
            </w:r>
            <w:r w:rsidR="002771BA">
              <w:rPr>
                <w:rFonts w:ascii="Times New Roman" w:hAnsi="Times New Roman" w:cs="Times New Roman"/>
                <w:sz w:val="24"/>
                <w:szCs w:val="24"/>
              </w:rPr>
              <w:t>Local.</w:t>
            </w:r>
          </w:p>
        </w:tc>
      </w:tr>
    </w:tbl>
    <w:p w:rsidR="00CC3D89" w:rsidRDefault="00CC3D89" w:rsidP="00C63109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1FEF" w:rsidRPr="0029356B" w:rsidRDefault="000B1FEF" w:rsidP="00C63109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35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TERMS &amp; CONDITIONS:- </w:t>
      </w:r>
    </w:p>
    <w:tbl>
      <w:tblPr>
        <w:tblStyle w:val="TableGrid"/>
        <w:tblW w:w="102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9717"/>
      </w:tblGrid>
      <w:tr w:rsidR="006F658C" w:rsidRPr="0029356B" w:rsidTr="00C37D18">
        <w:trPr>
          <w:jc w:val="center"/>
        </w:trPr>
        <w:tc>
          <w:tcPr>
            <w:tcW w:w="576" w:type="dxa"/>
          </w:tcPr>
          <w:p w:rsidR="006F658C" w:rsidRPr="0029356B" w:rsidRDefault="006F658C" w:rsidP="006F65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56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6F658C" w:rsidRPr="0029356B" w:rsidRDefault="006F658C" w:rsidP="006F65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56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17" w:type="dxa"/>
          </w:tcPr>
          <w:p w:rsidR="006F658C" w:rsidRPr="0029356B" w:rsidRDefault="006F658C" w:rsidP="00C81F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56B">
              <w:rPr>
                <w:rFonts w:ascii="Times New Roman" w:eastAsia="Calibri" w:hAnsi="Times New Roman" w:cs="Times New Roman"/>
                <w:sz w:val="24"/>
                <w:szCs w:val="24"/>
              </w:rPr>
              <w:t>All the firms will have to submit the proof of GST registration.</w:t>
            </w:r>
          </w:p>
          <w:p w:rsidR="006F658C" w:rsidRPr="0029356B" w:rsidRDefault="006F658C" w:rsidP="00C81F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Government taxes prescribed rates must be included in the quotations.</w:t>
            </w:r>
          </w:p>
        </w:tc>
      </w:tr>
      <w:tr w:rsidR="006F658C" w:rsidRPr="0029356B" w:rsidTr="00C37D18">
        <w:trPr>
          <w:jc w:val="center"/>
        </w:trPr>
        <w:tc>
          <w:tcPr>
            <w:tcW w:w="576" w:type="dxa"/>
          </w:tcPr>
          <w:p w:rsidR="006F658C" w:rsidRPr="0029356B" w:rsidRDefault="006F658C" w:rsidP="006F65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717" w:type="dxa"/>
          </w:tcPr>
          <w:p w:rsidR="006F658C" w:rsidRPr="0029356B" w:rsidRDefault="006F658C" w:rsidP="00C81F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sealed quotation with date of validity for three months should be addressed to the </w:t>
            </w:r>
            <w:r w:rsidRPr="002935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“PURCHASE COMMITTEE” IRSA.</w:t>
            </w:r>
            <w:r w:rsidRPr="00293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658C" w:rsidRPr="0029356B" w:rsidTr="00C37D18">
        <w:trPr>
          <w:jc w:val="center"/>
        </w:trPr>
        <w:tc>
          <w:tcPr>
            <w:tcW w:w="576" w:type="dxa"/>
          </w:tcPr>
          <w:p w:rsidR="006F658C" w:rsidRPr="0029356B" w:rsidRDefault="006F658C" w:rsidP="006F65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56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17" w:type="dxa"/>
          </w:tcPr>
          <w:p w:rsidR="006F658C" w:rsidRPr="0029356B" w:rsidRDefault="006F658C" w:rsidP="00C81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Sealed bids completed in all aspects along with the details </w:t>
            </w:r>
            <w:r w:rsidRPr="0029356B">
              <w:rPr>
                <w:rFonts w:ascii="Times New Roman" w:hAnsi="Times New Roman" w:cs="Times New Roman"/>
                <w:sz w:val="24"/>
                <w:szCs w:val="24"/>
              </w:rPr>
              <w:t xml:space="preserve">specification </w:t>
            </w:r>
            <w:r w:rsidRPr="00293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and </w:t>
            </w:r>
            <w:r w:rsidRPr="00293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3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of total amount of bid as bid Security in the form of Bank draft / Pay order in favor of “IRSA Authority Fund” NBP main</w:t>
            </w:r>
            <w:r w:rsidRPr="00293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Branch, Islamabad, must reach to the undersigned up to </w:t>
            </w:r>
            <w:r w:rsidRPr="0029356B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293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:00 pm</w:t>
            </w:r>
            <w:r w:rsidRPr="00293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by</w:t>
            </w:r>
            <w:r w:rsidR="00F51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22</w:t>
            </w:r>
            <w:r w:rsidRPr="00293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FE2F76" w:rsidRPr="00293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2935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0.2020</w:t>
            </w:r>
            <w:r w:rsidRPr="002935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F658C" w:rsidRPr="0029356B" w:rsidTr="00C37D18">
        <w:trPr>
          <w:jc w:val="center"/>
        </w:trPr>
        <w:tc>
          <w:tcPr>
            <w:tcW w:w="576" w:type="dxa"/>
          </w:tcPr>
          <w:p w:rsidR="006F658C" w:rsidRPr="0029356B" w:rsidRDefault="006F658C" w:rsidP="006F65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56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17" w:type="dxa"/>
          </w:tcPr>
          <w:p w:rsidR="006F658C" w:rsidRPr="0029356B" w:rsidRDefault="006F658C" w:rsidP="00C81F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56B">
              <w:rPr>
                <w:rFonts w:ascii="Times New Roman" w:eastAsia="Calibri" w:hAnsi="Times New Roman" w:cs="Times New Roman"/>
                <w:sz w:val="24"/>
                <w:szCs w:val="24"/>
              </w:rPr>
              <w:t>Bids will be opened</w:t>
            </w:r>
            <w:r w:rsidRPr="00293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 the presence of bidders</w:t>
            </w:r>
            <w:r w:rsidRPr="00293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356B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="00F5196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2935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E2F76" w:rsidRPr="002935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9356B">
              <w:rPr>
                <w:rFonts w:ascii="Times New Roman" w:hAnsi="Times New Roman" w:cs="Times New Roman"/>
                <w:b/>
                <w:sz w:val="24"/>
                <w:szCs w:val="24"/>
              </w:rPr>
              <w:t>0.2020 at 02:30 pm</w:t>
            </w:r>
            <w:r w:rsidRPr="00293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3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 </w:t>
            </w:r>
            <w:r w:rsidRPr="0029356B">
              <w:rPr>
                <w:rFonts w:ascii="Times New Roman" w:hAnsi="Times New Roman" w:cs="Times New Roman"/>
                <w:sz w:val="24"/>
                <w:szCs w:val="24"/>
              </w:rPr>
              <w:t>IRSA Office.</w:t>
            </w:r>
          </w:p>
        </w:tc>
      </w:tr>
      <w:tr w:rsidR="00D44D00" w:rsidRPr="0029356B" w:rsidTr="00C37D18">
        <w:trPr>
          <w:jc w:val="center"/>
        </w:trPr>
        <w:tc>
          <w:tcPr>
            <w:tcW w:w="576" w:type="dxa"/>
          </w:tcPr>
          <w:p w:rsidR="00D44D00" w:rsidRPr="0029356B" w:rsidRDefault="00D44D00" w:rsidP="007E4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717" w:type="dxa"/>
          </w:tcPr>
          <w:p w:rsidR="00D44D00" w:rsidRPr="00AA1E6A" w:rsidRDefault="00D44D00" w:rsidP="008032A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E6A">
              <w:rPr>
                <w:rFonts w:ascii="Times New Roman" w:hAnsi="Times New Roman" w:cs="Times New Roman"/>
                <w:sz w:val="24"/>
                <w:szCs w:val="24"/>
              </w:rPr>
              <w:t xml:space="preserve">The bidder must be authorized Partner / Dealer / Distributor with </w:t>
            </w:r>
            <w:r w:rsidR="008032A5" w:rsidRPr="00AA1E6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AA1E6A">
              <w:rPr>
                <w:rFonts w:ascii="Times New Roman" w:hAnsi="Times New Roman" w:cs="Times New Roman"/>
                <w:sz w:val="24"/>
                <w:szCs w:val="24"/>
              </w:rPr>
              <w:t xml:space="preserve"> ORIGINAL       EQUIPMENT MANUFACTURER for the items quoted, ac</w:t>
            </w:r>
            <w:bookmarkStart w:id="0" w:name="_GoBack"/>
            <w:bookmarkEnd w:id="0"/>
            <w:r w:rsidRPr="00AA1E6A">
              <w:rPr>
                <w:rFonts w:ascii="Times New Roman" w:hAnsi="Times New Roman" w:cs="Times New Roman"/>
                <w:sz w:val="24"/>
                <w:szCs w:val="24"/>
              </w:rPr>
              <w:t>cordingly, provide Authorized Partnership / Dealership / Distributor Certificate issued from OEM directly. No Reseller certificate other than this will be accepted.</w:t>
            </w:r>
          </w:p>
        </w:tc>
      </w:tr>
      <w:tr w:rsidR="00D44D00" w:rsidRPr="0029356B" w:rsidTr="00C37D18">
        <w:trPr>
          <w:jc w:val="center"/>
        </w:trPr>
        <w:tc>
          <w:tcPr>
            <w:tcW w:w="576" w:type="dxa"/>
          </w:tcPr>
          <w:p w:rsidR="00D44D00" w:rsidRPr="0029356B" w:rsidRDefault="00D44D00" w:rsidP="007E42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56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717" w:type="dxa"/>
          </w:tcPr>
          <w:p w:rsidR="00D44D00" w:rsidRPr="0029356B" w:rsidRDefault="00D44D00" w:rsidP="00C81F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 term &amp; condition must be specified clearly.</w:t>
            </w:r>
            <w:r w:rsidRPr="00293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Incomplete tenders will be rejected. </w:t>
            </w:r>
            <w:r w:rsidRPr="00293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4D00" w:rsidRPr="0029356B" w:rsidTr="00C37D18">
        <w:trPr>
          <w:jc w:val="center"/>
        </w:trPr>
        <w:tc>
          <w:tcPr>
            <w:tcW w:w="576" w:type="dxa"/>
          </w:tcPr>
          <w:p w:rsidR="00D44D00" w:rsidRPr="0029356B" w:rsidRDefault="00D44D00" w:rsidP="007E4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5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717" w:type="dxa"/>
          </w:tcPr>
          <w:p w:rsidR="00D44D00" w:rsidRPr="0029356B" w:rsidRDefault="00D44D00" w:rsidP="00C81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Call deposit of unsuccessful bidder will be returned </w:t>
            </w:r>
            <w:r w:rsidRPr="0029356B">
              <w:rPr>
                <w:rFonts w:ascii="Times New Roman" w:hAnsi="Times New Roman" w:cs="Times New Roman"/>
                <w:sz w:val="24"/>
                <w:szCs w:val="24"/>
              </w:rPr>
              <w:t xml:space="preserve">back. </w:t>
            </w:r>
          </w:p>
        </w:tc>
      </w:tr>
      <w:tr w:rsidR="00D44D00" w:rsidRPr="0029356B" w:rsidTr="00C37D18">
        <w:trPr>
          <w:trHeight w:val="232"/>
          <w:jc w:val="center"/>
        </w:trPr>
        <w:tc>
          <w:tcPr>
            <w:tcW w:w="576" w:type="dxa"/>
          </w:tcPr>
          <w:p w:rsidR="00D44D00" w:rsidRPr="0029356B" w:rsidRDefault="00D44D00" w:rsidP="007E42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56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47E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17" w:type="dxa"/>
          </w:tcPr>
          <w:p w:rsidR="00D44D00" w:rsidRPr="0029356B" w:rsidRDefault="00D44D00" w:rsidP="00C81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56B">
              <w:rPr>
                <w:rFonts w:ascii="Times New Roman" w:hAnsi="Times New Roman" w:cs="Times New Roman"/>
                <w:sz w:val="24"/>
                <w:szCs w:val="24"/>
              </w:rPr>
              <w:t xml:space="preserve">Bid Security </w:t>
            </w:r>
            <w:r w:rsidRPr="00293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 successful bidder will be refunded after one year of use/ performance of the </w:t>
            </w:r>
            <w:r w:rsidRPr="0029356B">
              <w:rPr>
                <w:rFonts w:ascii="Times New Roman" w:hAnsi="Times New Roman" w:cs="Times New Roman"/>
                <w:sz w:val="24"/>
                <w:szCs w:val="24"/>
              </w:rPr>
              <w:t>Items.</w:t>
            </w:r>
          </w:p>
        </w:tc>
      </w:tr>
      <w:tr w:rsidR="00D44D00" w:rsidRPr="0029356B" w:rsidTr="00C37D18">
        <w:trPr>
          <w:jc w:val="center"/>
        </w:trPr>
        <w:tc>
          <w:tcPr>
            <w:tcW w:w="576" w:type="dxa"/>
          </w:tcPr>
          <w:p w:rsidR="00D44D00" w:rsidRPr="0029356B" w:rsidRDefault="00D44D00" w:rsidP="007E42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9717" w:type="dxa"/>
          </w:tcPr>
          <w:p w:rsidR="00D44D00" w:rsidRPr="0029356B" w:rsidRDefault="00D44D00" w:rsidP="00C81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56B">
              <w:rPr>
                <w:rFonts w:ascii="Times New Roman" w:eastAsia="Calibri" w:hAnsi="Times New Roman" w:cs="Times New Roman"/>
                <w:sz w:val="24"/>
                <w:szCs w:val="24"/>
              </w:rPr>
              <w:t>The successful bidder will be responsible to deliver the</w:t>
            </w:r>
            <w:r w:rsidRPr="0029356B">
              <w:rPr>
                <w:rFonts w:ascii="Times New Roman" w:hAnsi="Times New Roman" w:cs="Times New Roman"/>
                <w:sz w:val="24"/>
                <w:szCs w:val="24"/>
              </w:rPr>
              <w:t xml:space="preserve"> items</w:t>
            </w:r>
            <w:r w:rsidRPr="00293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within two weeks of the issuance of Supply Order. If fail to supply the item in given time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as per given specifications</w:t>
            </w:r>
            <w:r w:rsidRPr="0029356B">
              <w:rPr>
                <w:rFonts w:ascii="Times New Roman" w:eastAsia="Calibri" w:hAnsi="Times New Roman" w:cs="Times New Roman"/>
                <w:sz w:val="24"/>
                <w:szCs w:val="24"/>
              </w:rPr>
              <w:t>, legal action will be taken as per PPRA rules and Bid Security will be confiscated.</w:t>
            </w:r>
          </w:p>
        </w:tc>
      </w:tr>
      <w:tr w:rsidR="00D44D00" w:rsidRPr="0029356B" w:rsidTr="00C37D18">
        <w:trPr>
          <w:jc w:val="center"/>
        </w:trPr>
        <w:tc>
          <w:tcPr>
            <w:tcW w:w="576" w:type="dxa"/>
          </w:tcPr>
          <w:p w:rsidR="00D44D00" w:rsidRPr="0029356B" w:rsidRDefault="00D44D00" w:rsidP="007E42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2935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17" w:type="dxa"/>
          </w:tcPr>
          <w:p w:rsidR="00D44D00" w:rsidRPr="0029356B" w:rsidRDefault="00D44D00" w:rsidP="00C81F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 any other detail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query</w:t>
            </w:r>
            <w:r w:rsidRPr="00293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please contact Mr. Tahir Ali Khan, Programmer, </w:t>
            </w:r>
            <w:proofErr w:type="gramStart"/>
            <w:r w:rsidRPr="00293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IRSA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</w:t>
            </w:r>
            <w:r w:rsidRPr="00293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Telephone No. 051-9108098.</w:t>
            </w:r>
          </w:p>
        </w:tc>
      </w:tr>
      <w:tr w:rsidR="00D44D00" w:rsidRPr="0029356B" w:rsidTr="00C37D18">
        <w:trPr>
          <w:jc w:val="center"/>
        </w:trPr>
        <w:tc>
          <w:tcPr>
            <w:tcW w:w="576" w:type="dxa"/>
          </w:tcPr>
          <w:p w:rsidR="00D44D00" w:rsidRPr="0029356B" w:rsidRDefault="00D44D00" w:rsidP="006F65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717" w:type="dxa"/>
          </w:tcPr>
          <w:p w:rsidR="00D44D00" w:rsidRDefault="00D44D00" w:rsidP="00C81F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 Competent A</w:t>
            </w:r>
            <w:r w:rsidRPr="00293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uthority may reject all bids or proposals at any time prior to acceptance of a bid or proposal and </w:t>
            </w:r>
            <w:r w:rsidRPr="0029356B">
              <w:rPr>
                <w:rFonts w:ascii="Times New Roman" w:hAnsi="Times New Roman"/>
                <w:sz w:val="24"/>
                <w:szCs w:val="24"/>
              </w:rPr>
              <w:t>has the right to increase or decrease in the above-mentioned quantity</w:t>
            </w:r>
            <w:r w:rsidRPr="002935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81F8B" w:rsidRPr="0029356B" w:rsidRDefault="00C81F8B" w:rsidP="00C81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7AC" w:rsidRPr="0029356B" w:rsidRDefault="007447AC" w:rsidP="00147EE3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1FEF" w:rsidRPr="0029356B" w:rsidRDefault="000B1FEF" w:rsidP="006E493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356B">
        <w:rPr>
          <w:rFonts w:ascii="Times New Roman" w:hAnsi="Times New Roman" w:cs="Times New Roman"/>
          <w:b/>
          <w:color w:val="000000"/>
          <w:sz w:val="24"/>
          <w:szCs w:val="24"/>
        </w:rPr>
        <w:t>(Muhammad Khalid Idrees Rana)</w:t>
      </w:r>
    </w:p>
    <w:p w:rsidR="000B1FEF" w:rsidRPr="0029356B" w:rsidRDefault="000B1FEF" w:rsidP="006E493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356B">
        <w:rPr>
          <w:rFonts w:ascii="Times New Roman" w:hAnsi="Times New Roman" w:cs="Times New Roman"/>
          <w:b/>
          <w:color w:val="000000"/>
          <w:sz w:val="24"/>
          <w:szCs w:val="24"/>
        </w:rPr>
        <w:t>Secretary</w:t>
      </w:r>
    </w:p>
    <w:p w:rsidR="000B1FEF" w:rsidRPr="0029356B" w:rsidRDefault="000B1FEF" w:rsidP="006E493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356B">
        <w:rPr>
          <w:rFonts w:ascii="Times New Roman" w:hAnsi="Times New Roman" w:cs="Times New Roman"/>
          <w:b/>
          <w:color w:val="000000"/>
          <w:sz w:val="24"/>
          <w:szCs w:val="24"/>
        </w:rPr>
        <w:t>Indus River System Authority (IRSA)</w:t>
      </w:r>
    </w:p>
    <w:p w:rsidR="000B1FEF" w:rsidRPr="0029356B" w:rsidRDefault="000B1FEF" w:rsidP="006E493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356B">
        <w:rPr>
          <w:rFonts w:ascii="Times New Roman" w:hAnsi="Times New Roman" w:cs="Times New Roman"/>
          <w:b/>
          <w:color w:val="000000"/>
          <w:sz w:val="24"/>
          <w:szCs w:val="24"/>
        </w:rPr>
        <w:t>35 Mauve Area, G-10/4, Islamabad.</w:t>
      </w:r>
    </w:p>
    <w:p w:rsidR="009B564C" w:rsidRPr="0029356B" w:rsidRDefault="000B1FEF" w:rsidP="00C90AC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356B">
        <w:rPr>
          <w:rFonts w:ascii="Times New Roman" w:hAnsi="Times New Roman" w:cs="Times New Roman"/>
          <w:b/>
          <w:color w:val="000000"/>
          <w:sz w:val="24"/>
          <w:szCs w:val="24"/>
        </w:rPr>
        <w:t>Tel</w:t>
      </w:r>
      <w:r w:rsidR="00C63109" w:rsidRPr="002935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#051-9108010, Fax #051-9108007</w:t>
      </w:r>
    </w:p>
    <w:sectPr w:rsidR="009B564C" w:rsidRPr="0029356B" w:rsidSect="00147EE3">
      <w:pgSz w:w="12240" w:h="20160" w:code="5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C454"/>
      </v:shape>
    </w:pict>
  </w:numPicBullet>
  <w:abstractNum w:abstractNumId="0" w15:restartNumberingAfterBreak="0">
    <w:nsid w:val="0FD75E29"/>
    <w:multiLevelType w:val="hybridMultilevel"/>
    <w:tmpl w:val="23527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71A72"/>
    <w:multiLevelType w:val="hybridMultilevel"/>
    <w:tmpl w:val="717C0C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0169C"/>
    <w:multiLevelType w:val="hybridMultilevel"/>
    <w:tmpl w:val="2020F8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B549E"/>
    <w:multiLevelType w:val="hybridMultilevel"/>
    <w:tmpl w:val="4A7E4616"/>
    <w:lvl w:ilvl="0" w:tplc="504CFF32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0425B"/>
    <w:multiLevelType w:val="hybridMultilevel"/>
    <w:tmpl w:val="E1ECA0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F5BD1"/>
    <w:multiLevelType w:val="hybridMultilevel"/>
    <w:tmpl w:val="FD72A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D1DAB"/>
    <w:multiLevelType w:val="hybridMultilevel"/>
    <w:tmpl w:val="E1ECA0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570EF"/>
    <w:multiLevelType w:val="hybridMultilevel"/>
    <w:tmpl w:val="9E4AF5D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54988"/>
    <w:multiLevelType w:val="hybridMultilevel"/>
    <w:tmpl w:val="3E860C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14A8F"/>
    <w:multiLevelType w:val="hybridMultilevel"/>
    <w:tmpl w:val="915AD3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31684"/>
    <w:multiLevelType w:val="hybridMultilevel"/>
    <w:tmpl w:val="3DC28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1FEF"/>
    <w:rsid w:val="000031B3"/>
    <w:rsid w:val="000157DA"/>
    <w:rsid w:val="00053315"/>
    <w:rsid w:val="0008395E"/>
    <w:rsid w:val="000B1FEF"/>
    <w:rsid w:val="00123477"/>
    <w:rsid w:val="00147EE3"/>
    <w:rsid w:val="0020646B"/>
    <w:rsid w:val="002252E9"/>
    <w:rsid w:val="00251D04"/>
    <w:rsid w:val="0026548A"/>
    <w:rsid w:val="002771BA"/>
    <w:rsid w:val="0029356B"/>
    <w:rsid w:val="002A276B"/>
    <w:rsid w:val="002C0E33"/>
    <w:rsid w:val="002C4289"/>
    <w:rsid w:val="002C6745"/>
    <w:rsid w:val="002C77A4"/>
    <w:rsid w:val="002E3F44"/>
    <w:rsid w:val="00300283"/>
    <w:rsid w:val="00337B44"/>
    <w:rsid w:val="00352E64"/>
    <w:rsid w:val="00354014"/>
    <w:rsid w:val="00394816"/>
    <w:rsid w:val="00396B1C"/>
    <w:rsid w:val="003B328D"/>
    <w:rsid w:val="003C03BA"/>
    <w:rsid w:val="00435374"/>
    <w:rsid w:val="004A0B88"/>
    <w:rsid w:val="004A49F8"/>
    <w:rsid w:val="004E3880"/>
    <w:rsid w:val="00517020"/>
    <w:rsid w:val="00530F80"/>
    <w:rsid w:val="00553435"/>
    <w:rsid w:val="0059071E"/>
    <w:rsid w:val="005A2890"/>
    <w:rsid w:val="005B2122"/>
    <w:rsid w:val="005D3197"/>
    <w:rsid w:val="0067219A"/>
    <w:rsid w:val="006937D4"/>
    <w:rsid w:val="006B18A4"/>
    <w:rsid w:val="006B2687"/>
    <w:rsid w:val="006B2B89"/>
    <w:rsid w:val="006C2390"/>
    <w:rsid w:val="006D01EA"/>
    <w:rsid w:val="006D4D0D"/>
    <w:rsid w:val="006E0557"/>
    <w:rsid w:val="006E1183"/>
    <w:rsid w:val="006E4937"/>
    <w:rsid w:val="006F658C"/>
    <w:rsid w:val="007447AC"/>
    <w:rsid w:val="007C65A8"/>
    <w:rsid w:val="008032A5"/>
    <w:rsid w:val="00822F66"/>
    <w:rsid w:val="00832A41"/>
    <w:rsid w:val="00832FDE"/>
    <w:rsid w:val="0084441B"/>
    <w:rsid w:val="00876AAC"/>
    <w:rsid w:val="0096735D"/>
    <w:rsid w:val="00990DDF"/>
    <w:rsid w:val="009A2677"/>
    <w:rsid w:val="009B550D"/>
    <w:rsid w:val="009B564C"/>
    <w:rsid w:val="009D34BE"/>
    <w:rsid w:val="009E4761"/>
    <w:rsid w:val="00A31197"/>
    <w:rsid w:val="00A5089A"/>
    <w:rsid w:val="00A7470A"/>
    <w:rsid w:val="00A9707B"/>
    <w:rsid w:val="00A97390"/>
    <w:rsid w:val="00AA0BBC"/>
    <w:rsid w:val="00AA1E6A"/>
    <w:rsid w:val="00AB4CE0"/>
    <w:rsid w:val="00AB5D59"/>
    <w:rsid w:val="00AD243D"/>
    <w:rsid w:val="00AE130D"/>
    <w:rsid w:val="00AE1550"/>
    <w:rsid w:val="00AE35A8"/>
    <w:rsid w:val="00B12EEF"/>
    <w:rsid w:val="00B20BB5"/>
    <w:rsid w:val="00B2764B"/>
    <w:rsid w:val="00B343F9"/>
    <w:rsid w:val="00B877B3"/>
    <w:rsid w:val="00B9451B"/>
    <w:rsid w:val="00B9784A"/>
    <w:rsid w:val="00BA04BC"/>
    <w:rsid w:val="00BA4C3F"/>
    <w:rsid w:val="00BC64DF"/>
    <w:rsid w:val="00BC743C"/>
    <w:rsid w:val="00BE388E"/>
    <w:rsid w:val="00BF20B4"/>
    <w:rsid w:val="00C065EE"/>
    <w:rsid w:val="00C30779"/>
    <w:rsid w:val="00C37D18"/>
    <w:rsid w:val="00C55C66"/>
    <w:rsid w:val="00C63109"/>
    <w:rsid w:val="00C81F8B"/>
    <w:rsid w:val="00C90ACD"/>
    <w:rsid w:val="00CC3D89"/>
    <w:rsid w:val="00CD4076"/>
    <w:rsid w:val="00CE0A7E"/>
    <w:rsid w:val="00D35F15"/>
    <w:rsid w:val="00D437AA"/>
    <w:rsid w:val="00D44D00"/>
    <w:rsid w:val="00D537AB"/>
    <w:rsid w:val="00D74294"/>
    <w:rsid w:val="00DE0552"/>
    <w:rsid w:val="00DE4955"/>
    <w:rsid w:val="00E04356"/>
    <w:rsid w:val="00E1701E"/>
    <w:rsid w:val="00ED593A"/>
    <w:rsid w:val="00EE1747"/>
    <w:rsid w:val="00F5196A"/>
    <w:rsid w:val="00F56B02"/>
    <w:rsid w:val="00FA0A02"/>
    <w:rsid w:val="00FB2D69"/>
    <w:rsid w:val="00FC29A8"/>
    <w:rsid w:val="00FD100E"/>
    <w:rsid w:val="00FE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AD0DC3-4C69-4ED7-A62D-8F0C1B72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EF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FE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1FEF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95E"/>
    <w:pPr>
      <w:spacing w:after="0" w:line="240" w:lineRule="auto"/>
      <w:ind w:left="245" w:hanging="245"/>
      <w:jc w:val="both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95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21890-833C-45F0-BA4A-63B4FEBF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Shahzad Mehboob</dc:creator>
  <cp:lastModifiedBy>Nizam-System</cp:lastModifiedBy>
  <cp:revision>34</cp:revision>
  <cp:lastPrinted>2020-09-29T06:19:00Z</cp:lastPrinted>
  <dcterms:created xsi:type="dcterms:W3CDTF">2020-09-28T09:47:00Z</dcterms:created>
  <dcterms:modified xsi:type="dcterms:W3CDTF">2020-10-02T13:13:00Z</dcterms:modified>
</cp:coreProperties>
</file>